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886EE" w14:textId="668C5D3B" w:rsidR="00532AA5" w:rsidRPr="00FC64DF" w:rsidRDefault="00532AA5" w:rsidP="002627CB">
      <w:pPr>
        <w:bidi/>
        <w:jc w:val="right"/>
        <w:rPr>
          <w:rFonts w:ascii="english" w:hAnsi="english" w:cs="B Nazanin"/>
          <w:color w:val="000000"/>
          <w:sz w:val="70"/>
          <w:szCs w:val="70"/>
          <w:shd w:val="clear" w:color="auto" w:fill="FFFFFF"/>
          <w:rtl/>
        </w:rPr>
      </w:pPr>
      <w:r w:rsidRPr="00FC64DF">
        <w:rPr>
          <w:rFonts w:ascii="english" w:hAnsi="english" w:cs="B Nazanin" w:hint="cs"/>
          <w:color w:val="000000"/>
          <w:sz w:val="70"/>
          <w:szCs w:val="70"/>
          <w:shd w:val="clear" w:color="auto" w:fill="FFFFFF"/>
          <w:rtl/>
        </w:rPr>
        <w:t>طرح برنامه</w:t>
      </w:r>
      <w:r w:rsidR="002627CB">
        <w:rPr>
          <w:rFonts w:ascii="english" w:hAnsi="english" w:cs="B Nazanin" w:hint="cs"/>
          <w:color w:val="000000"/>
          <w:sz w:val="70"/>
          <w:szCs w:val="70"/>
          <w:shd w:val="clear" w:color="auto" w:fill="FFFFFF"/>
          <w:rtl/>
        </w:rPr>
        <w:t xml:space="preserve"> :</w:t>
      </w:r>
      <w:r w:rsidRPr="00FC64DF">
        <w:rPr>
          <w:rFonts w:ascii="english" w:hAnsi="english" w:cs="B Nazanin" w:hint="cs"/>
          <w:color w:val="000000"/>
          <w:sz w:val="70"/>
          <w:szCs w:val="70"/>
          <w:shd w:val="clear" w:color="auto" w:fill="FFFFFF"/>
          <w:rtl/>
        </w:rPr>
        <w:t xml:space="preserve"> </w:t>
      </w:r>
    </w:p>
    <w:p w14:paraId="721D5224" w14:textId="77777777" w:rsidR="00532AA5" w:rsidRPr="00FC64DF" w:rsidRDefault="00532AA5" w:rsidP="002627CB">
      <w:pPr>
        <w:bidi/>
        <w:jc w:val="right"/>
        <w:rPr>
          <w:rFonts w:ascii="english" w:hAnsi="english" w:cs="B Nazanin"/>
          <w:b/>
          <w:bCs/>
          <w:color w:val="000000"/>
          <w:sz w:val="136"/>
          <w:szCs w:val="136"/>
          <w:shd w:val="clear" w:color="auto" w:fill="FFFFFF"/>
          <w:rtl/>
          <w:lang w:bidi="fa-IR"/>
        </w:rPr>
      </w:pPr>
      <w:r>
        <w:rPr>
          <w:rFonts w:ascii="english" w:hAnsi="english" w:cs="B Nazanin" w:hint="cs"/>
          <w:b/>
          <w:bCs/>
          <w:color w:val="000000"/>
          <w:sz w:val="136"/>
          <w:szCs w:val="136"/>
          <w:shd w:val="clear" w:color="auto" w:fill="FFFFFF"/>
          <w:rtl/>
          <w:lang w:bidi="fa-IR"/>
        </w:rPr>
        <w:t>پژواک</w:t>
      </w:r>
    </w:p>
    <w:p w14:paraId="69E52EAE" w14:textId="1AF7CA9D" w:rsidR="00532AA5" w:rsidRPr="00FC64DF" w:rsidRDefault="00532AA5" w:rsidP="002627CB">
      <w:pPr>
        <w:bidi/>
        <w:jc w:val="right"/>
        <w:rPr>
          <w:rFonts w:ascii="english" w:hAnsi="english" w:cs="B Nazanin"/>
          <w:color w:val="000000"/>
          <w:sz w:val="60"/>
          <w:szCs w:val="60"/>
          <w:shd w:val="clear" w:color="auto" w:fill="FFFFFF"/>
          <w:rtl/>
        </w:rPr>
      </w:pPr>
      <w:r w:rsidRPr="00FC64DF">
        <w:rPr>
          <w:rFonts w:ascii="english" w:hAnsi="english" w:cs="B Nazanin" w:hint="cs"/>
          <w:color w:val="000000"/>
          <w:sz w:val="60"/>
          <w:szCs w:val="60"/>
          <w:shd w:val="clear" w:color="auto" w:fill="FFFFFF"/>
          <w:rtl/>
        </w:rPr>
        <w:t xml:space="preserve">تایم: </w:t>
      </w:r>
      <w:r w:rsidR="00311A0C">
        <w:rPr>
          <w:rFonts w:ascii="english" w:hAnsi="english" w:cs="B Nazanin" w:hint="cs"/>
          <w:color w:val="000000"/>
          <w:sz w:val="60"/>
          <w:szCs w:val="60"/>
          <w:shd w:val="clear" w:color="auto" w:fill="FFFFFF"/>
          <w:rtl/>
        </w:rPr>
        <w:t>25</w:t>
      </w:r>
      <w:r w:rsidRPr="00FC64DF">
        <w:rPr>
          <w:rFonts w:ascii="english" w:hAnsi="english" w:cs="B Nazanin" w:hint="cs"/>
          <w:color w:val="000000"/>
          <w:sz w:val="60"/>
          <w:szCs w:val="60"/>
          <w:shd w:val="clear" w:color="auto" w:fill="FFFFFF"/>
          <w:rtl/>
        </w:rPr>
        <w:t xml:space="preserve"> دقیقه </w:t>
      </w:r>
    </w:p>
    <w:p w14:paraId="183CAFF1" w14:textId="77777777" w:rsidR="00532AA5" w:rsidRPr="00532AA5" w:rsidRDefault="00532AA5" w:rsidP="002627CB">
      <w:pPr>
        <w:bidi/>
        <w:jc w:val="right"/>
        <w:rPr>
          <w:rFonts w:ascii="english" w:hAnsi="english" w:cs="B Nazanin"/>
          <w:color w:val="000000"/>
          <w:sz w:val="46"/>
          <w:szCs w:val="46"/>
          <w:shd w:val="clear" w:color="auto" w:fill="FFFFFF"/>
          <w:rtl/>
        </w:rPr>
      </w:pPr>
      <w:r w:rsidRPr="00532AA5">
        <w:rPr>
          <w:rFonts w:ascii="english" w:hAnsi="english" w:cs="B Nazanin" w:hint="cs"/>
          <w:color w:val="000000"/>
          <w:sz w:val="46"/>
          <w:szCs w:val="46"/>
          <w:shd w:val="clear" w:color="auto" w:fill="FFFFFF"/>
          <w:rtl/>
        </w:rPr>
        <w:t>نوشته: عدالت فرزانه</w:t>
      </w:r>
    </w:p>
    <w:p w14:paraId="6B366526" w14:textId="77777777" w:rsidR="00532AA5" w:rsidRDefault="00532AA5" w:rsidP="00532AA5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</w:p>
    <w:p w14:paraId="648FFA1C" w14:textId="693E987E" w:rsidR="00F3391A" w:rsidRPr="00532AA5" w:rsidRDefault="00532AA5" w:rsidP="00532AA5">
      <w:pPr>
        <w:shd w:val="clear" w:color="auto" w:fill="FFFFFF"/>
        <w:bidi/>
        <w:spacing w:before="120" w:after="240" w:line="240" w:lineRule="auto"/>
        <w:jc w:val="both"/>
        <w:rPr>
          <w:rFonts w:ascii="Segoe UI" w:eastAsia="Times New Roman" w:hAnsi="Segoe UI" w:cs="B Nazanin"/>
          <w:b/>
          <w:bCs/>
          <w:color w:val="000000" w:themeColor="text1"/>
          <w:sz w:val="44"/>
          <w:szCs w:val="44"/>
          <w:rtl/>
        </w:rPr>
      </w:pPr>
      <w:r w:rsidRPr="00532AA5">
        <w:rPr>
          <w:rFonts w:ascii="Segoe UI" w:eastAsia="Times New Roman" w:hAnsi="Segoe UI" w:cs="B Nazanin" w:hint="cs"/>
          <w:b/>
          <w:bCs/>
          <w:color w:val="000000" w:themeColor="text1"/>
          <w:sz w:val="44"/>
          <w:szCs w:val="44"/>
          <w:rtl/>
        </w:rPr>
        <w:t>مقدمه :</w:t>
      </w:r>
    </w:p>
    <w:p w14:paraId="5C6B4114" w14:textId="6C8F1328" w:rsidR="00532AA5" w:rsidRPr="00532AA5" w:rsidRDefault="00532AA5" w:rsidP="00532AA5">
      <w:pPr>
        <w:bidi/>
        <w:jc w:val="both"/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</w:pP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  <w:t xml:space="preserve">این روزها تمرکز ویژه بر امید آفرینی </w:t>
      </w:r>
      <w:r>
        <w:rPr>
          <w:rFonts w:ascii="IRANSansWebCustom" w:hAnsi="IRANSansWebCustom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، </w:t>
      </w: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  <w:t xml:space="preserve">ماموریت </w:t>
      </w:r>
      <w:r>
        <w:rPr>
          <w:rFonts w:ascii="IRANSansWebCustom" w:hAnsi="IRANSansWebCustom" w:cs="B Nazanin" w:hint="cs"/>
          <w:color w:val="000000" w:themeColor="text1"/>
          <w:sz w:val="28"/>
          <w:szCs w:val="28"/>
          <w:shd w:val="clear" w:color="auto" w:fill="FFFFFF"/>
          <w:rtl/>
        </w:rPr>
        <w:t>مهمی</w:t>
      </w: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  <w:t xml:space="preserve"> است که رهبر</w:t>
      </w:r>
      <w:r>
        <w:rPr>
          <w:rFonts w:ascii="IRANSansWebCustom" w:hAnsi="IRANSansWebCustom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</w:t>
      </w:r>
      <w:r w:rsidR="002627CB">
        <w:rPr>
          <w:rFonts w:ascii="IRANSansWebCustom" w:hAnsi="IRANSansWebCustom" w:cs="B Nazanin" w:hint="cs"/>
          <w:color w:val="000000" w:themeColor="text1"/>
          <w:sz w:val="28"/>
          <w:szCs w:val="28"/>
          <w:shd w:val="clear" w:color="auto" w:fill="FFFFFF"/>
          <w:rtl/>
        </w:rPr>
        <w:t>فرزانه</w:t>
      </w: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  <w:t xml:space="preserve"> به رسانه ابلاغ کرده است و</w:t>
      </w:r>
      <w:r w:rsidR="002627CB">
        <w:rPr>
          <w:rFonts w:ascii="IRANSansWebCustom" w:hAnsi="IRANSansWebCustom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 نتنها صداوسیما بلکه همه</w:t>
      </w: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  <w:rtl/>
        </w:rPr>
        <w:t xml:space="preserve"> دستگاه‌ها باید بتوانند با عملکرد خود امیدواری را در دل مردم تقویت کنند</w:t>
      </w:r>
      <w:r w:rsidRPr="00532AA5">
        <w:rPr>
          <w:rFonts w:ascii="IRANSansWebCustom" w:hAnsi="IRANSansWebCustom" w:cs="B Nazanin"/>
          <w:color w:val="000000" w:themeColor="text1"/>
          <w:sz w:val="28"/>
          <w:szCs w:val="28"/>
          <w:shd w:val="clear" w:color="auto" w:fill="FFFFFF"/>
        </w:rPr>
        <w:t>.</w:t>
      </w:r>
    </w:p>
    <w:p w14:paraId="5F1EB6EC" w14:textId="77777777" w:rsidR="002627CB" w:rsidRDefault="00532AA5" w:rsidP="00532AA5">
      <w:pPr>
        <w:shd w:val="clear" w:color="auto" w:fill="FFFFFF"/>
        <w:bidi/>
        <w:spacing w:before="120" w:after="240" w:line="240" w:lineRule="auto"/>
        <w:jc w:val="both"/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</w:pP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در این راستا طرح برنامه </w:t>
      </w:r>
      <w:r w:rsidR="00311A0C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پژواک </w:t>
      </w: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به منظور 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معرفی </w:t>
      </w:r>
      <w:r w:rsidR="00F3391A"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برنامه ها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ی </w:t>
      </w:r>
      <w:r w:rsidR="00F3391A"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شبکه سبلان</w:t>
      </w:r>
      <w:r w:rsidR="002627CB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</w:t>
      </w:r>
      <w:r w:rsidR="00F3391A"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با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ارائه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گزارش‌های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تصویری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از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برنامه‌ها</w:t>
      </w: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ی در حال تولید </w:t>
      </w:r>
      <w:r w:rsidR="00311A0C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در حوزه صدا وسیما و خبر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و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311A0C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کلیه </w:t>
      </w:r>
      <w:r w:rsidR="00F3391A" w:rsidRPr="00F3391A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فعالیت‌های</w:t>
      </w:r>
      <w:r w:rsidR="00F3391A" w:rsidRPr="00F3391A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hyperlink r:id="rId6" w:tooltip="شبکه" w:history="1">
        <w:r w:rsidR="00F3391A" w:rsidRPr="00532AA5">
          <w:rPr>
            <w:rFonts w:ascii="Segoe UI" w:eastAsia="Times New Roman" w:hAnsi="Segoe UI" w:cs="B Nazanin" w:hint="cs"/>
            <w:color w:val="000000" w:themeColor="text1"/>
            <w:sz w:val="28"/>
            <w:szCs w:val="28"/>
            <w:rtl/>
          </w:rPr>
          <w:t>شبکه</w:t>
        </w:r>
      </w:hyperlink>
      <w:r w:rsidR="00F3391A"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</w:t>
      </w: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در</w:t>
      </w:r>
      <w:r w:rsidR="002627CB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بخش‌های مختلف </w:t>
      </w: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با 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>هدف برقرار کردن ارتباط بین</w:t>
      </w:r>
      <w:r w:rsidRPr="00F3391A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hyperlink r:id="rId7" w:tooltip="صدا و سیما" w:history="1">
        <w:r w:rsidRPr="00F3391A">
          <w:rPr>
            <w:rFonts w:ascii="Segoe UI" w:eastAsia="Times New Roman" w:hAnsi="Segoe UI" w:cs="B Nazanin"/>
            <w:color w:val="000000" w:themeColor="text1"/>
            <w:sz w:val="28"/>
            <w:szCs w:val="28"/>
            <w:rtl/>
          </w:rPr>
          <w:t>صدا و سیما</w:t>
        </w:r>
      </w:hyperlink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</w:rPr>
        <w:t> </w:t>
      </w:r>
      <w:r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و </w:t>
      </w:r>
      <w:hyperlink r:id="rId8" w:tooltip="مردم" w:history="1">
        <w:r w:rsidRPr="00F3391A">
          <w:rPr>
            <w:rFonts w:ascii="Segoe UI" w:eastAsia="Times New Roman" w:hAnsi="Segoe UI" w:cs="B Nazanin"/>
            <w:color w:val="000000" w:themeColor="text1"/>
            <w:sz w:val="28"/>
            <w:szCs w:val="28"/>
            <w:rtl/>
          </w:rPr>
          <w:t>مردم</w:t>
        </w:r>
      </w:hyperlink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</w:rPr>
        <w:t> 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F3391A"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>می‌پردازد</w:t>
      </w:r>
      <w:r w:rsidR="002627CB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.</w:t>
      </w:r>
    </w:p>
    <w:p w14:paraId="39B0DE17" w14:textId="39E0487A" w:rsidR="00532AA5" w:rsidRDefault="00532AA5" w:rsidP="00532AA5">
      <w:pPr>
        <w:bidi/>
        <w:jc w:val="both"/>
        <w:rPr>
          <w:rFonts w:ascii="iran_sansregular" w:hAnsi="iran_sansregular" w:cs="B Nazanin"/>
          <w:color w:val="000000" w:themeColor="text1"/>
          <w:sz w:val="28"/>
          <w:szCs w:val="28"/>
          <w:shd w:val="clear" w:color="auto" w:fill="FFFFFF"/>
          <w:rtl/>
        </w:rPr>
      </w:pPr>
      <w:r w:rsidRPr="00532AA5">
        <w:rPr>
          <w:rFonts w:ascii="iran_sansregular" w:hAnsi="iran_sansregular" w:cs="B Nazanin"/>
          <w:color w:val="000000" w:themeColor="text1"/>
          <w:sz w:val="28"/>
          <w:szCs w:val="28"/>
          <w:shd w:val="clear" w:color="auto" w:fill="FFFFFF"/>
          <w:rtl/>
        </w:rPr>
        <w:t xml:space="preserve">انتخاب برنامه‌ها از مستند گرفته تا میزگرد و گفت‌و‌گوهای سیما، به صورت چكیده و با توجه به اقتضائات روز جامعه </w:t>
      </w:r>
      <w:r w:rsidR="002627CB">
        <w:rPr>
          <w:rFonts w:ascii="iran_sansregular" w:hAnsi="iran_sansregular" w:cs="B Nazanin" w:hint="cs"/>
          <w:color w:val="000000" w:themeColor="text1"/>
          <w:sz w:val="28"/>
          <w:szCs w:val="28"/>
          <w:shd w:val="clear" w:color="auto" w:fill="FFFFFF"/>
          <w:rtl/>
        </w:rPr>
        <w:t xml:space="preserve">در تایم 25 دقیقه ای برای پخش درآخر هرهفته </w:t>
      </w:r>
      <w:r w:rsidRPr="00532AA5">
        <w:rPr>
          <w:rFonts w:ascii="iran_sansregular" w:hAnsi="iran_sansregular" w:cs="B Nazanin"/>
          <w:color w:val="000000" w:themeColor="text1"/>
          <w:sz w:val="28"/>
          <w:szCs w:val="28"/>
          <w:shd w:val="clear" w:color="auto" w:fill="FFFFFF"/>
          <w:rtl/>
        </w:rPr>
        <w:t>تهیه و تدارك دیده می‌شود</w:t>
      </w:r>
      <w:r w:rsidRPr="00532AA5">
        <w:rPr>
          <w:rFonts w:ascii="iran_sansregular" w:hAnsi="iran_sansregular" w:cs="B Nazanin"/>
          <w:color w:val="000000" w:themeColor="text1"/>
          <w:sz w:val="28"/>
          <w:szCs w:val="28"/>
          <w:shd w:val="clear" w:color="auto" w:fill="FFFFFF"/>
        </w:rPr>
        <w:t>.</w:t>
      </w:r>
    </w:p>
    <w:p w14:paraId="3617967B" w14:textId="58BB5177" w:rsidR="00F3391A" w:rsidRPr="00F3391A" w:rsidRDefault="00F3391A" w:rsidP="00532AA5">
      <w:pPr>
        <w:shd w:val="clear" w:color="auto" w:fill="FFFFFF"/>
        <w:bidi/>
        <w:spacing w:before="120" w:after="240" w:line="240" w:lineRule="auto"/>
        <w:jc w:val="both"/>
        <w:rPr>
          <w:rFonts w:ascii="Segoe UI" w:eastAsia="Times New Roman" w:hAnsi="Segoe UI" w:cs="B Nazanin"/>
          <w:color w:val="000000" w:themeColor="text1"/>
          <w:sz w:val="28"/>
          <w:szCs w:val="28"/>
        </w:rPr>
      </w:pPr>
      <w:r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از آیتم های این برنامه می توان به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="00311A0C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آرم شروع ، </w:t>
      </w:r>
      <w:r w:rsidR="001978F6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مستند برنامه های </w:t>
      </w:r>
      <w:r w:rsidR="009A6729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در حال تولید با</w:t>
      </w:r>
      <w:r w:rsidRPr="00F3391A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hyperlink r:id="rId9" w:tooltip="پشت صحنه" w:history="1">
        <w:r w:rsidRPr="00F3391A">
          <w:rPr>
            <w:rFonts w:ascii="Segoe UI" w:eastAsia="Times New Roman" w:hAnsi="Segoe UI" w:cs="B Nazanin"/>
            <w:color w:val="000000" w:themeColor="text1"/>
            <w:sz w:val="28"/>
            <w:szCs w:val="28"/>
            <w:rtl/>
          </w:rPr>
          <w:t>پشت صحنه</w:t>
        </w:r>
      </w:hyperlink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</w:rPr>
        <w:t> 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>برنامه‌ها</w:t>
      </w:r>
      <w:r w:rsidR="009A6729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 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>و</w:t>
      </w:r>
      <w:r w:rsidRPr="00F3391A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r w:rsidR="00532AA5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 xml:space="preserve"> </w:t>
      </w:r>
      <w:hyperlink r:id="rId10" w:tooltip="مصاحبه" w:history="1">
        <w:r w:rsidRPr="00F3391A">
          <w:rPr>
            <w:rFonts w:ascii="Segoe UI" w:eastAsia="Times New Roman" w:hAnsi="Segoe UI" w:cs="B Nazanin"/>
            <w:color w:val="000000" w:themeColor="text1"/>
            <w:sz w:val="28"/>
            <w:szCs w:val="28"/>
            <w:rtl/>
          </w:rPr>
          <w:t>مصاحبه</w:t>
        </w:r>
      </w:hyperlink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</w:rPr>
        <w:t> 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با عوامل و </w:t>
      </w:r>
      <w:r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 xml:space="preserve">گزارش 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>مردم</w:t>
      </w:r>
      <w:r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ی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</w:t>
      </w:r>
      <w:r w:rsidRPr="00532AA5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اشاره کرد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.. </w:t>
      </w:r>
      <w:r w:rsidR="009A6729">
        <w:rPr>
          <w:rFonts w:ascii="Segoe UI" w:eastAsia="Times New Roman" w:hAnsi="Segoe UI" w:cs="B Nazanin" w:hint="cs"/>
          <w:color w:val="000000" w:themeColor="text1"/>
          <w:sz w:val="28"/>
          <w:szCs w:val="28"/>
          <w:rtl/>
        </w:rPr>
        <w:t>نهایتا پژواک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 در واقع</w:t>
      </w:r>
      <w:r w:rsidRPr="00F3391A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hyperlink r:id="rId11" w:tooltip="آینه" w:history="1">
        <w:r w:rsidRPr="00F3391A">
          <w:rPr>
            <w:rFonts w:ascii="Segoe UI" w:eastAsia="Times New Roman" w:hAnsi="Segoe UI" w:cs="B Nazanin"/>
            <w:color w:val="000000" w:themeColor="text1"/>
            <w:sz w:val="28"/>
            <w:szCs w:val="28"/>
            <w:rtl/>
          </w:rPr>
          <w:t>آینه‌ی</w:t>
        </w:r>
      </w:hyperlink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</w:rPr>
        <w:t> </w:t>
      </w:r>
      <w:r w:rsidRPr="00F3391A"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  <w:t xml:space="preserve">فعالیت‌های این سازمان است </w:t>
      </w:r>
    </w:p>
    <w:p w14:paraId="4F563F1B" w14:textId="77777777" w:rsidR="002627CB" w:rsidRDefault="002627CB" w:rsidP="00532AA5">
      <w:pPr>
        <w:bidi/>
        <w:jc w:val="center"/>
        <w:rPr>
          <w:rFonts w:ascii="english" w:hAnsi="english" w:cs="B Nazanin"/>
          <w:b/>
          <w:bCs/>
          <w:color w:val="000000"/>
          <w:sz w:val="32"/>
          <w:szCs w:val="32"/>
          <w:shd w:val="clear" w:color="auto" w:fill="FFFFFF"/>
          <w:rtl/>
        </w:rPr>
      </w:pPr>
    </w:p>
    <w:p w14:paraId="188EFC27" w14:textId="6C4933D4" w:rsidR="00532AA5" w:rsidRPr="00FC64DF" w:rsidRDefault="00532AA5" w:rsidP="002627CB">
      <w:pPr>
        <w:bidi/>
        <w:jc w:val="center"/>
        <w:rPr>
          <w:rFonts w:ascii="english" w:hAnsi="english" w:cs="B Nazanin"/>
          <w:b/>
          <w:bCs/>
          <w:color w:val="000000"/>
          <w:sz w:val="32"/>
          <w:szCs w:val="32"/>
          <w:shd w:val="clear" w:color="auto" w:fill="FFFFFF"/>
          <w:rtl/>
        </w:rPr>
      </w:pPr>
      <w:r w:rsidRPr="00FC64DF">
        <w:rPr>
          <w:rFonts w:ascii="english" w:hAnsi="english" w:cs="B Nazanin" w:hint="cs"/>
          <w:b/>
          <w:bCs/>
          <w:color w:val="000000"/>
          <w:sz w:val="32"/>
          <w:szCs w:val="32"/>
          <w:shd w:val="clear" w:color="auto" w:fill="FFFFFF"/>
          <w:rtl/>
        </w:rPr>
        <w:lastRenderedPageBreak/>
        <w:t>ساختار برنامه</w:t>
      </w:r>
    </w:p>
    <w:p w14:paraId="0D38AD9A" w14:textId="77777777" w:rsidR="00532AA5" w:rsidRPr="00FC64DF" w:rsidRDefault="00532AA5" w:rsidP="00532AA5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آرم شروع : </w:t>
      </w:r>
    </w:p>
    <w:p w14:paraId="71D8368B" w14:textId="24C73F0B" w:rsidR="006663A8" w:rsidRDefault="002627CB" w:rsidP="00532AA5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در ریتمی مناسب </w:t>
      </w:r>
      <w:r w:rsidR="009A6729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با گرافیک متفاوت به مراحل تولید یک برنامه از جلسه طرح برنامه و بررسی طرح  و نحوه شروع تولید و اعزام اکیپ برای ضبط برنامه و پشت صحنه فیلمبرداری و مراحل تدوین و نهایتا ارائه برنامه می پردازد 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14:paraId="43FA797F" w14:textId="655CA00B" w:rsidR="00532AA5" w:rsidRDefault="00532AA5" w:rsidP="00532AA5">
      <w:pPr>
        <w:shd w:val="clear" w:color="auto" w:fill="FFFFFF"/>
        <w:bidi/>
        <w:spacing w:before="120" w:after="240" w:line="240" w:lineRule="auto"/>
        <w:jc w:val="both"/>
        <w:rPr>
          <w:rFonts w:ascii="Segoe UI" w:eastAsia="Times New Roman" w:hAnsi="Segoe UI" w:cs="B Nazanin"/>
          <w:color w:val="000000" w:themeColor="text1"/>
          <w:sz w:val="28"/>
          <w:szCs w:val="28"/>
          <w:rtl/>
        </w:rPr>
      </w:pPr>
    </w:p>
    <w:p w14:paraId="2FA16343" w14:textId="3F87A6F0" w:rsidR="009F3E3A" w:rsidRPr="00FC64DF" w:rsidRDefault="009F3E3A" w:rsidP="009F3E3A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معرفی آیتم های برنامه </w:t>
      </w:r>
      <w:r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: </w:t>
      </w:r>
    </w:p>
    <w:p w14:paraId="5D69BC75" w14:textId="0ACA3DAD" w:rsidR="009F3E3A" w:rsidRDefault="009F3E3A" w:rsidP="009F3E3A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در صفحه ای گرافیکی  تصاویری از </w:t>
      </w:r>
      <w:r w:rsidR="009A6729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آیتم های مختلفی که در این هفته به آن پرداخت 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خواهد شد توسط نریشن معرفی </w:t>
      </w:r>
      <w:r w:rsidR="009A6729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می شود که در تولید برنامه از آن  هدلاین نام برده می شود </w:t>
      </w:r>
      <w:r w:rsidR="002627CB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.</w:t>
      </w:r>
    </w:p>
    <w:p w14:paraId="2E0B156E" w14:textId="77777777" w:rsidR="00280197" w:rsidRDefault="00280197" w:rsidP="00280197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</w:p>
    <w:p w14:paraId="79196332" w14:textId="404887B7" w:rsidR="009F3E3A" w:rsidRPr="00FC64DF" w:rsidRDefault="00881E70" w:rsidP="009F3E3A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تازه های تولید </w:t>
      </w:r>
      <w:r w:rsidR="009F3E3A"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>:</w:t>
      </w:r>
    </w:p>
    <w:p w14:paraId="5DFF6807" w14:textId="62B185A0" w:rsidR="009F3E3A" w:rsidRDefault="00881E70" w:rsidP="009F3E3A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پرداخت به برنامه های در حال تولید صدا وسیما در مناسبت های مختلف </w:t>
      </w:r>
      <w:r w:rsidR="002627CB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از جمله سریال ها و تله فیلم و مستندهای فاخر در حوزه صدا و سیما و حتی اشاره به اخبار و موفقیت های افراد رسانه در فعالیت های مختلف اجتماعی فرهنگی و هنری می تواند از محتوای این آیتم قلمداد شود .</w:t>
      </w:r>
    </w:p>
    <w:p w14:paraId="2A46BFEB" w14:textId="77777777" w:rsidR="009F3E3A" w:rsidRDefault="009F3E3A" w:rsidP="009F3E3A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</w:p>
    <w:p w14:paraId="773D5902" w14:textId="12FAEEED" w:rsidR="009F3E3A" w:rsidRPr="00FC64DF" w:rsidRDefault="00280197" w:rsidP="009F3E3A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>پشت صحنه</w:t>
      </w:r>
      <w:r w:rsidR="009F3E3A"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:</w:t>
      </w:r>
    </w:p>
    <w:p w14:paraId="13F28768" w14:textId="23841C56" w:rsidR="00280197" w:rsidRDefault="009F3E3A" w:rsidP="009F3E3A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مستندی از </w:t>
      </w:r>
      <w:r w:rsidR="00280197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پشت صحنه برنامه های در حال تولید با مصاحبه از عوامل تولید و صحنه هایی از فعالیت برنامه سازان در حال تولید  </w:t>
      </w:r>
      <w:r w:rsidR="002627CB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و</w:t>
      </w:r>
      <w:r w:rsidR="00280197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 توضیح اجمالی از موضوع برنامه و نحوه ساخت </w:t>
      </w:r>
      <w:r w:rsidR="002627CB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آ</w:t>
      </w:r>
      <w:r w:rsidR="00280197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ن خواهیم پرداخت </w:t>
      </w:r>
    </w:p>
    <w:p w14:paraId="0D20414A" w14:textId="6BAC7ACE" w:rsidR="00A012DE" w:rsidRDefault="00A012DE" w:rsidP="009F3E3A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</w:p>
    <w:p w14:paraId="5FA52BB2" w14:textId="77777777" w:rsidR="00A012DE" w:rsidRDefault="00A012DE" w:rsidP="00A012DE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>گزارش مردمی</w:t>
      </w:r>
      <w:r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 xml:space="preserve"> : </w:t>
      </w:r>
    </w:p>
    <w:p w14:paraId="5E8A401A" w14:textId="77777777" w:rsidR="00A012DE" w:rsidRDefault="00A012DE" w:rsidP="00A012DE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استفاده از نظرات و پیشنهادات مردمی در راستای پخش برنامه های مختلف صدا وسیما و خبر  با توجه به موضوع برنامه هفتگی مد نظر است که موجب روشن تر شدن موضوع شده و ارائه نظرات و پیشنهادات مردمی  موجب تسریع و تزریق کیفیت در فعالیت های این حوزه خواهد شد . </w:t>
      </w:r>
    </w:p>
    <w:p w14:paraId="6F97A429" w14:textId="29757B71" w:rsidR="009F3E3A" w:rsidRPr="002627CB" w:rsidRDefault="002627CB" w:rsidP="00A012DE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2627CB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lastRenderedPageBreak/>
        <w:t>نظر سنجی :</w:t>
      </w:r>
    </w:p>
    <w:p w14:paraId="2750AC74" w14:textId="78D0A177" w:rsidR="002627CB" w:rsidRDefault="002627CB" w:rsidP="002627CB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اشاره به آمار و میزان مشارکت مردمی در ارائه پیامک و تماس تلفنی در رابطه برنامه های مختلف صدا وسیما می باشد که حتی می تواند به عنوان نمونه از پیامک ها و تماس های تلفنی و مطالبات مردمی از صداوسیما نیز در این آیتم استفاده کرد .</w:t>
      </w:r>
    </w:p>
    <w:p w14:paraId="76CF4086" w14:textId="77777777" w:rsidR="002627CB" w:rsidRDefault="002627CB" w:rsidP="002627CB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</w:p>
    <w:p w14:paraId="2781A0D2" w14:textId="77777777" w:rsidR="009F3E3A" w:rsidRPr="00FC64DF" w:rsidRDefault="009F3E3A" w:rsidP="009F3E3A">
      <w:pPr>
        <w:bidi/>
        <w:jc w:val="both"/>
        <w:rPr>
          <w:rFonts w:ascii="english" w:hAnsi="english" w:cs="B Nazanin"/>
          <w:b/>
          <w:bCs/>
          <w:color w:val="000000"/>
          <w:sz w:val="28"/>
          <w:szCs w:val="28"/>
          <w:shd w:val="clear" w:color="auto" w:fill="FFFFFF"/>
          <w:rtl/>
        </w:rPr>
      </w:pPr>
      <w:r w:rsidRPr="00FC64DF">
        <w:rPr>
          <w:rFonts w:ascii="english" w:hAnsi="english" w:cs="B Nazanin" w:hint="cs"/>
          <w:b/>
          <w:bCs/>
          <w:color w:val="000000"/>
          <w:sz w:val="28"/>
          <w:szCs w:val="28"/>
          <w:shd w:val="clear" w:color="auto" w:fill="FFFFFF"/>
          <w:rtl/>
        </w:rPr>
        <w:t>آرم پایانی:</w:t>
      </w:r>
    </w:p>
    <w:p w14:paraId="33036FBB" w14:textId="3654379D" w:rsidR="009F3E3A" w:rsidRDefault="00280197" w:rsidP="009F3E3A">
      <w:pPr>
        <w:bidi/>
        <w:jc w:val="both"/>
        <w:rPr>
          <w:rFonts w:ascii="english" w:hAnsi="english" w:cs="B Nazanin"/>
          <w:color w:val="000000"/>
          <w:sz w:val="28"/>
          <w:szCs w:val="28"/>
          <w:shd w:val="clear" w:color="auto" w:fill="FFFFFF"/>
          <w:rtl/>
        </w:rPr>
      </w:pP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پشت صحنه 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گروه تولید 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برنامه پژواک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 و اقداماتشان در 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ضبط پشت صحنه های برنامه های در حال تولید 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پس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 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زمینه </w:t>
      </w:r>
      <w:r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ای </w:t>
      </w:r>
      <w:r w:rsidR="00A012DE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مناسب 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برای ارائه تایتل عوامل </w:t>
      </w:r>
      <w:r w:rsidR="00A012DE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در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تهیه و تولید برنامه </w:t>
      </w:r>
      <w:r w:rsidR="00A012DE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>خواهد بود</w:t>
      </w:r>
      <w:r w:rsidR="009F3E3A">
        <w:rPr>
          <w:rFonts w:ascii="english" w:hAnsi="english" w:cs="B Nazanin" w:hint="cs"/>
          <w:color w:val="000000"/>
          <w:sz w:val="28"/>
          <w:szCs w:val="28"/>
          <w:shd w:val="clear" w:color="auto" w:fill="FFFFFF"/>
          <w:rtl/>
        </w:rPr>
        <w:t xml:space="preserve"> .</w:t>
      </w:r>
    </w:p>
    <w:sectPr w:rsidR="009F3E3A"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BCBC7" w14:textId="77777777" w:rsidR="0068268A" w:rsidRDefault="0068268A" w:rsidP="00A012DE">
      <w:pPr>
        <w:spacing w:after="0" w:line="240" w:lineRule="auto"/>
      </w:pPr>
      <w:r>
        <w:separator/>
      </w:r>
    </w:p>
  </w:endnote>
  <w:endnote w:type="continuationSeparator" w:id="0">
    <w:p w14:paraId="220CC3AF" w14:textId="77777777" w:rsidR="0068268A" w:rsidRDefault="0068268A" w:rsidP="00A01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">
    <w:altName w:val="Cambria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IRANSansWebCustom">
    <w:altName w:val="Cambria"/>
    <w:panose1 w:val="00000000000000000000"/>
    <w:charset w:val="00"/>
    <w:family w:val="roman"/>
    <w:notTrueType/>
    <w:pitch w:val="default"/>
  </w:font>
  <w:font w:name="iran_sansregular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074300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90007DB" w14:textId="0DBC4178" w:rsidR="00A012DE" w:rsidRDefault="00A012D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E87423" w14:textId="77777777" w:rsidR="00A012DE" w:rsidRDefault="00A012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B132" w14:textId="77777777" w:rsidR="0068268A" w:rsidRDefault="0068268A" w:rsidP="00A012DE">
      <w:pPr>
        <w:spacing w:after="0" w:line="240" w:lineRule="auto"/>
      </w:pPr>
      <w:r>
        <w:separator/>
      </w:r>
    </w:p>
  </w:footnote>
  <w:footnote w:type="continuationSeparator" w:id="0">
    <w:p w14:paraId="77C20812" w14:textId="77777777" w:rsidR="0068268A" w:rsidRDefault="0068268A" w:rsidP="00A012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1A"/>
    <w:rsid w:val="001978F6"/>
    <w:rsid w:val="002627CB"/>
    <w:rsid w:val="00280197"/>
    <w:rsid w:val="00311A0C"/>
    <w:rsid w:val="00532AA5"/>
    <w:rsid w:val="00596A26"/>
    <w:rsid w:val="006663A8"/>
    <w:rsid w:val="0068268A"/>
    <w:rsid w:val="00881E70"/>
    <w:rsid w:val="008C1297"/>
    <w:rsid w:val="009A6729"/>
    <w:rsid w:val="009F3E3A"/>
    <w:rsid w:val="00A012DE"/>
    <w:rsid w:val="00BA1774"/>
    <w:rsid w:val="00C40EAC"/>
    <w:rsid w:val="00F33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0C7BA4"/>
  <w15:chartTrackingRefBased/>
  <w15:docId w15:val="{01F7E358-AE1F-4747-BCF6-94EA741F8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F3391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3391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F339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3391A"/>
    <w:rPr>
      <w:color w:val="0000FF"/>
      <w:u w:val="single"/>
    </w:rPr>
  </w:style>
  <w:style w:type="character" w:customStyle="1" w:styleId="mw-editsection">
    <w:name w:val="mw-editsection"/>
    <w:basedOn w:val="DefaultParagraphFont"/>
    <w:rsid w:val="00F3391A"/>
  </w:style>
  <w:style w:type="character" w:customStyle="1" w:styleId="mw-editsection-bracket">
    <w:name w:val="mw-editsection-bracket"/>
    <w:basedOn w:val="DefaultParagraphFont"/>
    <w:rsid w:val="00F3391A"/>
  </w:style>
  <w:style w:type="paragraph" w:styleId="Header">
    <w:name w:val="header"/>
    <w:basedOn w:val="Normal"/>
    <w:link w:val="HeaderChar"/>
    <w:uiPriority w:val="99"/>
    <w:unhideWhenUsed/>
    <w:rsid w:val="00A01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12DE"/>
  </w:style>
  <w:style w:type="paragraph" w:styleId="Footer">
    <w:name w:val="footer"/>
    <w:basedOn w:val="Normal"/>
    <w:link w:val="FooterChar"/>
    <w:uiPriority w:val="99"/>
    <w:unhideWhenUsed/>
    <w:rsid w:val="00A012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12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4249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372601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single" w:sz="4" w:space="2" w:color="A2A9B1"/>
            <w:right w:val="none" w:sz="0" w:space="0" w:color="auto"/>
          </w:divBdr>
        </w:div>
        <w:div w:id="2078698753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single" w:sz="4" w:space="2" w:color="A2A9B1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a.wikipedia.org/wiki/%D9%85%D8%B1%D8%AF%D9%85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fa.wikipedia.org/wiki/%D8%B5%D8%AF%D8%A7_%D9%88_%D8%B3%DB%8C%D9%85%D8%A7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a.wikipedia.org/wiki/%D8%B4%D8%A8%DA%A9%D9%87" TargetMode="External"/><Relationship Id="rId11" Type="http://schemas.openxmlformats.org/officeDocument/2006/relationships/hyperlink" Target="https://fa.wikipedia.org/wiki/%D8%A2%DB%8C%D9%86%D9%87" TargetMode="External"/><Relationship Id="rId5" Type="http://schemas.openxmlformats.org/officeDocument/2006/relationships/endnotes" Target="endnotes.xml"/><Relationship Id="rId10" Type="http://schemas.openxmlformats.org/officeDocument/2006/relationships/hyperlink" Target="https://fa.wikipedia.org/wiki/%D9%85%D8%B5%D8%A7%D8%AD%D8%A8%D9%8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fa.wikipedia.org/wiki/%D9%BE%D8%B4%D8%AA_%D8%B5%D8%AD%D9%86%D9%87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446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7</cp:revision>
  <dcterms:created xsi:type="dcterms:W3CDTF">2025-04-16T05:48:00Z</dcterms:created>
  <dcterms:modified xsi:type="dcterms:W3CDTF">2025-04-19T07:10:00Z</dcterms:modified>
</cp:coreProperties>
</file>